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70F2" w:rsidRDefault="00000000" w:rsidP="00CA10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320-летию Санкт-Петербурга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поддержке национальных проектов России пройдет викторина для школьников всех возрастов</w:t>
      </w:r>
    </w:p>
    <w:p w14:paraId="00000002" w14:textId="77777777" w:rsidR="00B570F2" w:rsidRDefault="00B570F2" w:rsidP="00CA10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570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11 апреля по 15 мая 2023 года на образовательной платформе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пройдет всероссийская </w:t>
      </w:r>
      <w:hyperlink r:id="rId4">
        <w:r>
          <w:rPr>
            <w:rFonts w:ascii="Times New Roman" w:eastAsia="Times New Roman" w:hAnsi="Times New Roman" w:cs="Times New Roman"/>
            <w:b/>
            <w:i/>
            <w:color w:val="1155CC"/>
            <w:sz w:val="24"/>
            <w:szCs w:val="24"/>
            <w:u w:val="single"/>
          </w:rPr>
          <w:t>онлайн-викторина «Открываем Санкт-Петербург»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учеников 1–11 классов. Организаторами выступают Администрация Санкт-Петербурга, Санкт-Петербургская академия постдипломного педагогического образования и АНО «Национальные приоритеты», Общероссийское общественно-государственное движение детей и молодежи «Движение Первых». Все участники викторины получат специальные призы от онлайн-кинотеатра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Okko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4" w14:textId="77777777" w:rsidR="00B570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этом году Санкт-Петербург отмечает свой 320-ый день рождения. С момента своего основания российским императором Петром I этот город является ведущим научным, культурным и промышленным центром нашей страны. Ежегодно миллионы школьников со всей России приезжают в Северную Пальмиру, чтобы увидеть знаменитый памятник основателю города «Медный всадник» на Сенатской площади, пройтись по величественным залам Эрмитажа, посетить дворцово-парковый ансамбль Петергофа и прогуляться вдоль набережных во время белых ночей. </w:t>
      </w:r>
    </w:p>
    <w:p w14:paraId="00000005" w14:textId="77777777" w:rsidR="00B570F2" w:rsidRDefault="00B570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570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викторина «Открываем Санкт-Петербург» познакомит школьников с занимательными и порой не очевидными фактами о городе. Например, школьники узнают, какие символы изображены на гербе города, какие известные деятели культуры жили здесь, а также про необычные природные явления, например, ледяные цветы и световые столбы, которые можно наблюдать в зимний период. </w:t>
      </w:r>
    </w:p>
    <w:p w14:paraId="00000007" w14:textId="77777777" w:rsidR="00B570F2" w:rsidRDefault="00B570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570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Оказываясь в Санкт-Петербурге, каждый раз будто заглядываешь в калейдоскоп. Впечатления от города всегда разные и яркие: театры, музеи, дворцы, набережные, парки, знаменитые пригороды, современные здания и научные центры. Викторина «Открываем Санкт-Петербург» как раз направлена на погружение и проверку знаний школьников в разных сферах, которые формируют современный облик города — история, культура, география, природа.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C" w14:textId="185ECF0F" w:rsidR="00B570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Викторина пройдет при поддержке национальных проектов «Культура», «Наука и университеты», «Международная кооперация и экспорт» и «Производительность труда». Участники смогут не только узнать интересные факты о Санкт-Петербурге, но и познакомиться с возможностями, которые появились благодаря национальным проектам России. </w:t>
      </w:r>
    </w:p>
    <w:p w14:paraId="00000014" w14:textId="77777777" w:rsidR="00B570F2" w:rsidRDefault="00B570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208FACCE" w:rsidR="00B570F2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Онлайн-викторина будет проходить на сайте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open-spb.uchi.ru.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принять в ней участие, достаточно иметь компьютер или планшет с доступом к интернету. Ученики получат диплом, грамоту или сертификат участника в зависимости от количества набранных баллов. Эти награды доступны в личном кабинете в портфолио ученика и в портфолио учителя в разделе «Достижения учеников». Также учителя в личном кабинете могут скачать благодарственные письма на свое имя и для школы.</w:t>
      </w:r>
    </w:p>
    <w:sectPr w:rsidR="00B570F2" w:rsidSect="00CA1019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F2"/>
    <w:rsid w:val="00B570F2"/>
    <w:rsid w:val="00C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E00B"/>
  <w15:docId w15:val="{7D2F5BC7-D3E8-47FF-9EE2-A4354EF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-spb.uchi.ru?utm_source=press_release&amp;utm_medium=links&amp;utm_campaign=ano_spb320_ano_massmedia" TargetMode="External"/><Relationship Id="rId4" Type="http://schemas.openxmlformats.org/officeDocument/2006/relationships/hyperlink" Target="https://open-spb.uchi.ru?utm_source=press_release&amp;utm_medium=links&amp;utm_campaign=ano_spb320_ano_mass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</cp:lastModifiedBy>
  <cp:revision>3</cp:revision>
  <cp:lastPrinted>2023-04-19T15:41:00Z</cp:lastPrinted>
  <dcterms:created xsi:type="dcterms:W3CDTF">2023-04-19T15:38:00Z</dcterms:created>
  <dcterms:modified xsi:type="dcterms:W3CDTF">2023-04-19T15:42:00Z</dcterms:modified>
</cp:coreProperties>
</file>